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С ПОМОЩЬЮ БАНКОВСКОЙ КАРТЫ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   Оплата происходит через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 Процессингового центра Банка с использованием Банковских кредитных карт следующих платежных систем:</w:t>
      </w:r>
    </w:p>
    <w:p w:rsidR="00CA4E88" w:rsidRPr="00C633D0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C633D0">
        <w:rPr>
          <w:rStyle w:val="a4"/>
          <w:rFonts w:ascii="Arial" w:hAnsi="Arial" w:cs="Arial"/>
          <w:color w:val="000000"/>
          <w:sz w:val="22"/>
          <w:szCs w:val="22"/>
          <w:lang w:val="en-US"/>
        </w:rPr>
        <w:t>VISA International</w:t>
      </w:r>
      <w:r w:rsidRPr="00C633D0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C633D0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C633D0">
        <w:rPr>
          <w:rStyle w:val="a4"/>
          <w:rFonts w:ascii="Arial" w:hAnsi="Arial" w:cs="Arial"/>
          <w:color w:val="000000"/>
          <w:sz w:val="22"/>
          <w:szCs w:val="22"/>
          <w:lang w:val="en-US"/>
        </w:rPr>
        <w:t>MasterCard World Wide</w:t>
      </w:r>
    </w:p>
    <w:p w:rsidR="00CA4E88" w:rsidRPr="00C633D0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Описание</w:t>
      </w:r>
      <w:r w:rsidRPr="00C633D0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процесса</w:t>
      </w:r>
      <w:r w:rsidRPr="00C633D0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передачи</w:t>
      </w:r>
      <w:r w:rsidRPr="00C633D0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данных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C633D0">
        <w:rPr>
          <w:rFonts w:ascii="Arial" w:hAnsi="Arial" w:cs="Arial"/>
          <w:color w:val="000000"/>
          <w:sz w:val="22"/>
          <w:szCs w:val="22"/>
          <w:lang w:val="en-US"/>
        </w:rPr>
        <w:t xml:space="preserve">  </w:t>
      </w:r>
      <w:r>
        <w:rPr>
          <w:rFonts w:ascii="Arial" w:hAnsi="Arial" w:cs="Arial"/>
          <w:color w:val="000000"/>
          <w:sz w:val="22"/>
          <w:szCs w:val="22"/>
        </w:rPr>
        <w:t>Для оплаты покупки Вы будете перенаправлены на платежный шлюз ПАО "Сбербанк России" для ввода реквизитов Вашей карты. Пожалуйста, приготовьте Вашу пластиковую карту заранее.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В случае если Ваш банк поддерживает технологию безопасного проведения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Verified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проведения платежа также может потребоваться ввод специального пароля. Способы и возможность получения паролей для совершения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Вы можете уточнить в банке, выпустившем карту.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Настоящий сайт поддерживает 256-битное шифрование. Конфиденциальность сообщаемой персональной информации обеспечивается 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Описание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процесс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a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оплаты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 При выборе формы оплаты с помощью пластиковой карты проведение платежа по заказу производится непосредственно после его оформления. После завершения оформления заказа в нашем магазине, Вы должны будете нажать на кнопку «Оплата банковской картой», при этом система переключит Вас на страницу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сервера, где Вам будет предложено ввести данные пластиковой карты, инициировать ее авторизацию, после чего вернуться в наш магазин кнопкой "Вернуться в магазин". После того, как Вы возвращаетесь в наш магазин, система уведомит Вас о результатах авторизации. В случае подтверждения авторизации Ваш заказ будет автоматически выполняться в соответствии с заданными Вами условиями.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При аннулировании заказа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  При аннулировании позиций из оплаченного заказа (или при аннулировании заказа целиком) Вы можете заказать другой товар на эту сумму, либо вернуть всю сумму на карту предварительно написав письмо на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ДОСТАВКА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Доставка производится на 1-2-й день с момента зачисления денег на наш счет. Товар доставляется в рабочие дни с 10-00 до 18-00. При получении товара у представителя юридического лица должна быть доверенность с печатью от компании-плательщика или сама печать.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Частные покупатели для получения товара должны предъявить квитанцию с отметкой Сбербанка об оплате или паспорт владельца карты, если оплата произведена по банковской карте.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ГАРАНТИЙНЫЕ ОБЯЗАТЕЛЬСТВА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Гарантийное обслуживание оборудования в течение всего гарантийного срока осуществляется авторизованными сервисными центрами соответствующих фирм-изготовителей. Адреса сервисных центров Вы можете найти на соответствующей странице нашего сайта. Обязательным условием выполнения гарантийного ремонта является наличие гарантийного талона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котором должны бать заполнены графы с наименованием товара, гарантийным сроком, датой продажи и серийным номером устройства.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Оплата банковскими картами осуществляется после проверки заказа менеджером 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интернет-магазина</w:t>
      </w:r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по банковским картам VISA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4114800" cy="609600"/>
            <wp:effectExtent l="0" t="0" r="0" b="0"/>
            <wp:docPr id="6" name="Рисунок 6" descr="http://gk-granit.ru/netcat_files/userfiles/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-granit.ru/netcat_files/userfiles/vis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 оплате принимаются все виды платежных карточек VISA, за исключением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В большинстве случаев карта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применима для оплаты через интернет, за исключением карт, выпущенных отдельными банками. О возможность оплаты картой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вам нужно выяснять у банка-эмитента вашей карты.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Оплата по кредитным картам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MasterCard</w:t>
      </w:r>
      <w:proofErr w:type="spellEnd"/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сайте к оплате принимаются все виды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162550" cy="609600"/>
            <wp:effectExtent l="0" t="0" r="0" b="0"/>
            <wp:docPr id="5" name="Рисунок 5" descr="http://gk-granit.ru/netcat_files/userfiles/master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-granit.ru/netcat_files/userfiles/masterc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Что нужно знать: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 номер вашей кредитной карты;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окончания действия вашей кредитной карты, месяц/год;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. CVV код для карт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CVC код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3 последние цифры на полосе для подписи на обороте карты.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076575" cy="1466850"/>
            <wp:effectExtent l="0" t="0" r="9525" b="0"/>
            <wp:docPr id="4" name="Рисунок 4" descr="http://gk-granit.ru/netcat_files/userfiles/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k-granit.ru/netcat_files/userfiles/p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на вашей карте код CVC / CVV отсутствует, то, возможно, карта не пригодна для CNP транзакций (т.е. таких транзакций, при которых сама карта не присутствует, а используются её реквизиты), и вам следует обратиться в банк для получения подробной информации.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ЗАКАЗОВ ЧЕРЕЗ СБЕРБАНК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905000" cy="476250"/>
            <wp:effectExtent l="0" t="0" r="0" b="0"/>
            <wp:docPr id="3" name="Рисунок 3" descr="http://gk-granit.ru/netcat_files/userfiles/s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k-granit.ru/netcat_files/userfiles/sb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Оплата заказов через СБЕРБАНК осуществляется после проверки заказа менеджером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интернет-магазина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Чтобы оплатить заказ, необходимо распечатать квитанцию об оплате с сайта магазина. Предупреждаем Вас, что СБЕРБАНК взымает комиссию за услугу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ЗАКАЗОВ БАНКОВСКИМИ КАРТАМИ СБЕРБАНКА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Как оплатить банковской картой.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кнопке "Перейти на сайт платежной системы СБЕРБАНК" Вы будете перенаправлены на платежный шлюз ПАО "Сбербанк России", где Вы сможете указать реквизиты Вашей банковской карты*. Соединение с платежным шлюзом и передача параметров Вашей пластиковой карты осуществляется в защищенном режиме с использованием 128-битного протокола шифрования SSL.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238250" cy="542925"/>
            <wp:effectExtent l="0" t="0" r="0" b="9525"/>
            <wp:docPr id="2" name="Рисунок 2" descr="http://gk-granit.ru/netcat_files/userfiles/ver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k-granit.ru/netcat_files/userfiles/verVI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238250" cy="542925"/>
            <wp:effectExtent l="0" t="0" r="0" b="9525"/>
            <wp:docPr id="1" name="Рисунок 1" descr="http://gk-granit.ru/netcat_files/userfiles/ver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k-granit.ru/netcat_files/userfiles/verMas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Банк-Эмитент вашей пластиковой карты поддерживает технологию безопасного проведения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Verified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VISA или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SecureCode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будьте готовы указать специальный пароль, необходимый для успешной оплаты. Способы и возможность получения пароля для совершения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Вы можете уточнить в банке, выпустившем Вашу карту.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выборе формы оплаты с помощью банковской карты проведение платежа по заказу производится непосредственно после подтверждения его менеджером.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После подтверждения заказа менеджером, Вы должны будете зайти в личный кабинет вашего заказа (по 20-значному уникальному номеру заказа, полученному при оформлении) и нажать на кнопку «Оплата банковской картой», при этом система переведёт Вас на страницу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сервера Сбербанка, где Вам будет предложено ввести данные пластиковой карты, инициировать ее авторизацию, после чего вы сможете вернуться в наш магазин кликом по кнопке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"Вернуться в магазин". После возвращения в наш магазин, система уведомит Вас о результатах авторизации.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 получения успешного подтверждения платежа Ваш заказ будет находиться в режиме ожидания, после пяти дней ожидания получения оплаты заказ будет автоматически аннулирован. После успешного подтверждения платежа Ваш заказ будет переведен в режим доставки по указанному адресу.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оформление платежа Сбербанком выделяется 20 минут, поэтому, пожалуйста, приготовьте Вашу пластиковую карту заранее. Если Вам не хватит выделенного на оплату времени или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*Конфиденциальность сообщаемой персональной информации обеспечивается 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систем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Отмена заказа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удалении товаров из оплаченного заказа или при аннулировании заказа целиком Вы можете заказать другой товар на такую же сумму, либо полностью вернуть всю сумму на карту с помощью Вашего менеджера.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Доставка и выдача заказа, оплаченного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пластиковй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картой.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Доставка или выдача при самовывозе товара, оплаченного пластиковой картой, осуществляется со дня зачисления денег на наш счет.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Частные покупатели для получения товара должны предъявить паспорт владельца пластиковой карты, по которой производилась оплата заказа.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Представитель юридического лица должен иметь доверенность с печатью от компании-плательщика или саму печать.</w:t>
      </w:r>
    </w:p>
    <w:p w:rsidR="008B523B" w:rsidRDefault="008B523B"/>
    <w:sectPr w:rsidR="008B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D"/>
    <w:rsid w:val="006A2FAD"/>
    <w:rsid w:val="008B523B"/>
    <w:rsid w:val="00C633D0"/>
    <w:rsid w:val="00C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E88"/>
    <w:rPr>
      <w:b/>
      <w:bCs/>
    </w:rPr>
  </w:style>
  <w:style w:type="character" w:customStyle="1" w:styleId="apple-converted-space">
    <w:name w:val="apple-converted-space"/>
    <w:basedOn w:val="a0"/>
    <w:rsid w:val="00CA4E88"/>
  </w:style>
  <w:style w:type="paragraph" w:styleId="a5">
    <w:name w:val="Balloon Text"/>
    <w:basedOn w:val="a"/>
    <w:link w:val="a6"/>
    <w:uiPriority w:val="99"/>
    <w:semiHidden/>
    <w:unhideWhenUsed/>
    <w:rsid w:val="00C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E88"/>
    <w:rPr>
      <w:b/>
      <w:bCs/>
    </w:rPr>
  </w:style>
  <w:style w:type="character" w:customStyle="1" w:styleId="apple-converted-space">
    <w:name w:val="apple-converted-space"/>
    <w:basedOn w:val="a0"/>
    <w:rsid w:val="00CA4E88"/>
  </w:style>
  <w:style w:type="paragraph" w:styleId="a5">
    <w:name w:val="Balloon Text"/>
    <w:basedOn w:val="a"/>
    <w:link w:val="a6"/>
    <w:uiPriority w:val="99"/>
    <w:semiHidden/>
    <w:unhideWhenUsed/>
    <w:rsid w:val="00C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6487</Characters>
  <Application>Microsoft Office Word</Application>
  <DocSecurity>0</DocSecurity>
  <Lines>54</Lines>
  <Paragraphs>15</Paragraphs>
  <ScaleCrop>false</ScaleCrop>
  <Company>Поволжский Банк ОАО "Сбербанк России"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 Александр Иванович</dc:creator>
  <cp:keywords/>
  <dc:description/>
  <cp:lastModifiedBy>Мария</cp:lastModifiedBy>
  <cp:revision>4</cp:revision>
  <dcterms:created xsi:type="dcterms:W3CDTF">2017-05-12T04:35:00Z</dcterms:created>
  <dcterms:modified xsi:type="dcterms:W3CDTF">2018-08-31T19:06:00Z</dcterms:modified>
</cp:coreProperties>
</file>